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1E" w:rsidRPr="006A4636" w:rsidRDefault="001757F9" w:rsidP="006A4636">
      <w:pPr>
        <w:pStyle w:val="Tekstpodstawowy"/>
        <w:rPr>
          <w:b/>
          <w:i/>
          <w:lang w:val="en-US" w:eastAsia="en-US"/>
        </w:rPr>
      </w:pPr>
      <w:r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JĘZYK ANGIELSKI - </w:t>
      </w:r>
      <w:proofErr w:type="spellStart"/>
      <w:r w:rsidR="00700285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</w:t>
      </w:r>
      <w:proofErr w:type="spellEnd"/>
      <w:r w:rsidR="00700285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4283"/>
      </w:tblGrid>
      <w:tr w:rsidR="00A1747C" w:rsidRPr="00FB308E">
        <w:tc>
          <w:tcPr>
            <w:tcW w:w="14283" w:type="dxa"/>
            <w:shd w:val="clear" w:color="auto" w:fill="D9D9D9"/>
          </w:tcPr>
          <w:p w:rsidR="0040161E" w:rsidRPr="00FB308E" w:rsidRDefault="001757F9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EDUKACYJNE -  </w:t>
            </w:r>
            <w:r w:rsidR="001A1888"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:rsidR="0040161E" w:rsidRPr="00FB308E" w:rsidRDefault="001757F9" w:rsidP="006A4636">
      <w:pPr>
        <w:pStyle w:val="Tekstpodstawowy"/>
      </w:pPr>
      <w:r>
        <w:t xml:space="preserve">Kryteria oceniania </w:t>
      </w:r>
      <w:r w:rsidR="001A1888" w:rsidRPr="00FB308E">
        <w:t>uwzględniają środki językowe, czytanie, słuchanie, pisanie, mówienie, reagowanie oraz przetwarzanie tekstu. Kryteria obejmują zakres ocen</w:t>
      </w:r>
      <w:r>
        <w:t xml:space="preserve"> 2‒</w:t>
      </w:r>
      <w:r w:rsidRPr="001757F9">
        <w:t>5</w:t>
      </w:r>
      <w:r w:rsidR="001A1888" w:rsidRPr="001757F9">
        <w:t xml:space="preserve">. Ocenę celującą otrzymuje uczeń, który </w:t>
      </w:r>
      <w:r w:rsidR="00A63C52" w:rsidRPr="001757F9">
        <w:t>spełnia wszystkie</w:t>
      </w:r>
      <w:r w:rsidR="001A1888" w:rsidRPr="001757F9">
        <w:t xml:space="preserve"> </w:t>
      </w:r>
      <w:r w:rsidR="00A63C52" w:rsidRPr="001757F9">
        <w:t>wymagania na ocenę bardzo dobrą oraz bezbłędnie posługuje się językiem angielskim we wszystkich obszarach językowych (swobodnie i bezbłędnie tworzy wypowiedzi ustne i pisemne, posiada bogaty zasób słownictwa, zawsze rozumie teksty słuchane i czytane).</w:t>
      </w:r>
      <w:bookmarkStart w:id="0" w:name="_GoBack"/>
      <w:bookmarkEnd w:id="0"/>
      <w:r w:rsidR="00A63C52">
        <w:t xml:space="preserve"> U</w:t>
      </w:r>
      <w:r w:rsidR="001A1888" w:rsidRPr="00FB308E">
        <w:t xml:space="preserve">czeń, który nie spełnia wymagań na ocenę dopuszczającą, otrzymuje ocenę niedostateczną. </w:t>
      </w:r>
    </w:p>
    <w:p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118"/>
        <w:gridCol w:w="3119"/>
        <w:gridCol w:w="2976"/>
        <w:gridCol w:w="2948"/>
      </w:tblGrid>
      <w:tr w:rsidR="00796F6D" w:rsidRPr="00FB308E" w:rsidTr="00A85D83">
        <w:tc>
          <w:tcPr>
            <w:tcW w:w="2122" w:type="dxa"/>
            <w:shd w:val="clear" w:color="auto" w:fill="D9D9D9" w:themeFill="background1" w:themeFillShade="D9"/>
          </w:tcPr>
          <w:p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  <w:r w:rsidR="00C66C7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/>
      </w:tblPr>
      <w:tblGrid>
        <w:gridCol w:w="12409"/>
      </w:tblGrid>
      <w:tr w:rsidR="00A1747C" w:rsidRPr="00FB308E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:rsidR="00A1747C" w:rsidRPr="00FB308E" w:rsidRDefault="00A1747C" w:rsidP="00C66C7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5A2F07" w:rsidRPr="00FB308E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nauczyciela z trudem przychodzi mu </w:t>
            </w:r>
            <w:r>
              <w:rPr>
                <w:sz w:val="22"/>
                <w:szCs w:val="22"/>
              </w:rPr>
              <w:lastRenderedPageBreak/>
              <w:t>wyrażanie swoich upodobań.</w:t>
            </w:r>
          </w:p>
          <w:p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twierdzące, przeczące, pytające 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liczne błędy opisując plany wakacyjne.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</w:t>
            </w:r>
            <w:r w:rsidRPr="00FB308E">
              <w:rPr>
                <w:sz w:val="22"/>
                <w:szCs w:val="22"/>
              </w:rPr>
              <w:lastRenderedPageBreak/>
              <w:t xml:space="preserve">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</w:t>
            </w:r>
            <w:r w:rsidRPr="00FB308E">
              <w:rPr>
                <w:sz w:val="22"/>
                <w:szCs w:val="22"/>
              </w:rPr>
              <w:lastRenderedPageBreak/>
              <w:t xml:space="preserve">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, popełniając nieliczne błędy.</w:t>
            </w:r>
          </w:p>
          <w:p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łatwością i zazwyczaj bezbłędnie opisuje plany wakacyjne.</w:t>
            </w:r>
          </w:p>
          <w:p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</w:t>
            </w:r>
            <w:r w:rsidRPr="00FB308E">
              <w:rPr>
                <w:sz w:val="22"/>
                <w:szCs w:val="22"/>
              </w:rPr>
              <w:lastRenderedPageBreak/>
              <w:t xml:space="preserve">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</w:p>
          <w:p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wypowiedzi (dot. czynności wykonywanych w danej chwili przez nadawcę wiadomości).</w:t>
            </w:r>
          </w:p>
          <w:p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FB308E">
        <w:tc>
          <w:tcPr>
            <w:tcW w:w="12474" w:type="dxa"/>
            <w:shd w:val="clear" w:color="auto" w:fill="D9D9D9"/>
          </w:tcPr>
          <w:p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40161E" w:rsidRPr="00FB308E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lastRenderedPageBreak/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="005C0CE3"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</w:t>
            </w:r>
            <w:r w:rsidR="008B35ED">
              <w:rPr>
                <w:sz w:val="22"/>
                <w:szCs w:val="22"/>
                <w:lang w:eastAsia="pl-PL"/>
              </w:rPr>
              <w:lastRenderedPageBreak/>
              <w:t xml:space="preserve">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</w:t>
            </w:r>
            <w:r w:rsidR="005C0CE3" w:rsidRPr="00111767">
              <w:rPr>
                <w:sz w:val="22"/>
                <w:szCs w:val="22"/>
                <w:lang w:eastAsia="pl-PL"/>
              </w:rPr>
              <w:lastRenderedPageBreak/>
              <w:t xml:space="preserve">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the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>popełnia bardzo dużo 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 xml:space="preserve">(dot. np. rozmowy w sklepie ze sprzedawcą, </w:t>
            </w:r>
            <w:r w:rsidR="00E16F7F"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temat problemów z obsługą urządzeń i nowoczesnymi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technologiami, rozmowy o zwyczajach, rozmowy o usługach).</w:t>
            </w:r>
          </w:p>
          <w:p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</w:t>
            </w:r>
            <w:r w:rsidR="004C120A" w:rsidRPr="004C120A">
              <w:rPr>
                <w:sz w:val="22"/>
                <w:szCs w:val="22"/>
              </w:rPr>
              <w:lastRenderedPageBreak/>
              <w:t>zakupów, usług i technologii);</w:t>
            </w:r>
          </w:p>
          <w:p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</w:t>
            </w:r>
            <w:r w:rsidR="004C120A" w:rsidRPr="004C120A">
              <w:rPr>
                <w:sz w:val="22"/>
                <w:szCs w:val="22"/>
              </w:rPr>
              <w:lastRenderedPageBreak/>
              <w:t>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 i 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 xml:space="preserve">ma problem ze  </w:t>
            </w:r>
            <w:r>
              <w:rPr>
                <w:sz w:val="22"/>
                <w:szCs w:val="22"/>
              </w:rPr>
              <w:lastRenderedPageBreak/>
              <w:t>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lastRenderedPageBreak/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2976"/>
        <w:gridCol w:w="3269"/>
      </w:tblGrid>
      <w:tr w:rsidR="0040161E" w:rsidRPr="00FB308E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lastRenderedPageBreak/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perfect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will/</w:t>
            </w:r>
            <w:proofErr w:type="spellStart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popełnia niewielkie błędy </w:t>
            </w:r>
            <w:r w:rsidRPr="00457318">
              <w:rPr>
                <w:sz w:val="22"/>
                <w:szCs w:val="22"/>
              </w:rPr>
              <w:t>przy wyszukiwaniu 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jest w stanie 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</w:t>
            </w:r>
            <w:r w:rsidRPr="002D20AB">
              <w:rPr>
                <w:sz w:val="22"/>
                <w:szCs w:val="22"/>
              </w:rPr>
              <w:lastRenderedPageBreak/>
              <w:t>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</w:t>
            </w:r>
            <w:r w:rsidRPr="002D20AB">
              <w:rPr>
                <w:sz w:val="22"/>
                <w:szCs w:val="22"/>
              </w:rPr>
              <w:lastRenderedPageBreak/>
              <w:t>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 xml:space="preserve">jest w stanie poprosić o wyjaśnienie jakiegoś </w:t>
            </w:r>
            <w:r w:rsidRPr="002D20AB">
              <w:rPr>
                <w:sz w:val="22"/>
                <w:szCs w:val="22"/>
              </w:rPr>
              <w:lastRenderedPageBreak/>
              <w:t>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/>
      </w:tblPr>
      <w:tblGrid>
        <w:gridCol w:w="12474"/>
      </w:tblGrid>
      <w:tr w:rsidR="0040161E" w:rsidRPr="00FB308E" w:rsidTr="00EF0B4E">
        <w:tc>
          <w:tcPr>
            <w:tcW w:w="12474" w:type="dxa"/>
            <w:shd w:val="clear" w:color="auto" w:fill="D9D9D9"/>
          </w:tcPr>
          <w:p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2976"/>
        <w:gridCol w:w="3269"/>
      </w:tblGrid>
      <w:tr w:rsidR="0040161E" w:rsidRPr="00FB308E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 xml:space="preserve">stosuje słownictwo niezbędne do </w:t>
            </w:r>
            <w:r w:rsidR="00454595"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 xml:space="preserve">słownictwo niezbędne do wypowiadania </w:t>
            </w:r>
            <w:r>
              <w:rPr>
                <w:sz w:val="22"/>
                <w:szCs w:val="22"/>
              </w:rPr>
              <w:lastRenderedPageBreak/>
              <w:t>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lastRenderedPageBreak/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</w:t>
            </w:r>
            <w:r>
              <w:rPr>
                <w:sz w:val="22"/>
                <w:szCs w:val="22"/>
              </w:rPr>
              <w:lastRenderedPageBreak/>
              <w:t>niezbędne do wypowiadania się na temat wydarzeń charytatywnych i innych form pomocy społecznej.</w:t>
            </w:r>
          </w:p>
          <w:p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lastRenderedPageBreak/>
              <w:t>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niezbędne do </w:t>
            </w:r>
            <w:r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>obrze zna wyrażenia służące perswadowaniu, 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="00491443" w:rsidRPr="00454595">
              <w:rPr>
                <w:i/>
                <w:sz w:val="22"/>
                <w:szCs w:val="22"/>
              </w:rPr>
              <w:t>unless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</w:t>
            </w:r>
            <w:r w:rsidR="00300AE2" w:rsidRPr="00300AE2">
              <w:rPr>
                <w:sz w:val="22"/>
                <w:szCs w:val="22"/>
                <w:lang w:eastAsia="pl-PL"/>
              </w:rPr>
              <w:lastRenderedPageBreak/>
              <w:t>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 xml:space="preserve">swoją opinię w </w:t>
            </w:r>
            <w:r w:rsidRPr="00300AE2">
              <w:rPr>
                <w:sz w:val="22"/>
                <w:szCs w:val="22"/>
                <w:lang w:eastAsia="pl-PL"/>
              </w:rPr>
              <w:lastRenderedPageBreak/>
              <w:t>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6623E0" w:rsidRPr="00300AE2">
              <w:rPr>
                <w:sz w:val="22"/>
                <w:szCs w:val="22"/>
                <w:lang w:eastAsia="pl-PL"/>
              </w:rPr>
              <w:lastRenderedPageBreak/>
              <w:t>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opisując problem i prosząc o radę oraz udzielając rad.</w:t>
            </w:r>
          </w:p>
          <w:p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opisując problem i prosząc o radę oraz udzielając rad.</w:t>
            </w:r>
          </w:p>
          <w:p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</w:t>
            </w:r>
            <w:r w:rsidRPr="003F38DC">
              <w:rPr>
                <w:sz w:val="22"/>
                <w:szCs w:val="22"/>
              </w:rPr>
              <w:lastRenderedPageBreak/>
              <w:t>problem i prosząc o radę oraz udzielając rad.</w:t>
            </w:r>
          </w:p>
          <w:p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 w:rsidRPr="00FB308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>tworzy zdania twierdzące, przeczące oraz 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Pr="0000761D">
              <w:rPr>
                <w:i/>
                <w:sz w:val="22"/>
                <w:szCs w:val="22"/>
              </w:rPr>
              <w:t>the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time…</w:t>
            </w: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off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. </w:t>
            </w:r>
          </w:p>
          <w:p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Pr="0000761D">
              <w:rPr>
                <w:i/>
                <w:sz w:val="22"/>
                <w:szCs w:val="22"/>
              </w:rPr>
              <w:t>the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time…</w:t>
            </w: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off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. 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the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>
              <w:rPr>
                <w:sz w:val="22"/>
                <w:szCs w:val="22"/>
              </w:rPr>
              <w:t xml:space="preserve"> popełniając czasem niewielkie błędy.</w:t>
            </w:r>
          </w:p>
          <w:p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off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the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off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FB308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</w:t>
            </w:r>
            <w:r w:rsidR="00D32359">
              <w:rPr>
                <w:sz w:val="22"/>
                <w:szCs w:val="22"/>
              </w:rPr>
              <w:lastRenderedPageBreak/>
              <w:t xml:space="preserve">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nie jest w stanie samodzielnie poprawnie </w:t>
            </w:r>
            <w:r>
              <w:rPr>
                <w:sz w:val="22"/>
                <w:szCs w:val="22"/>
              </w:rPr>
              <w:lastRenderedPageBreak/>
              <w:t>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</w:t>
            </w:r>
            <w:r w:rsidRPr="00D32359">
              <w:rPr>
                <w:sz w:val="22"/>
                <w:szCs w:val="22"/>
              </w:rPr>
              <w:lastRenderedPageBreak/>
              <w:t>tekstu.</w:t>
            </w:r>
          </w:p>
          <w:p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jest w stanie </w:t>
            </w:r>
            <w:r>
              <w:rPr>
                <w:sz w:val="22"/>
                <w:szCs w:val="22"/>
              </w:rPr>
              <w:lastRenderedPageBreak/>
              <w:t>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 xml:space="preserve">imo pomocy ma duże problemy ze stosowaniem form i zwrotów </w:t>
            </w:r>
            <w:r w:rsidR="009E3D1A" w:rsidRPr="00FB308E">
              <w:rPr>
                <w:sz w:val="22"/>
                <w:szCs w:val="22"/>
              </w:rPr>
              <w:lastRenderedPageBreak/>
              <w:t>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Stosuje formy i zwroty grzecznościowe, popełniając </w:t>
            </w:r>
            <w:r w:rsidRPr="00FB308E">
              <w:rPr>
                <w:sz w:val="22"/>
                <w:szCs w:val="22"/>
              </w:rPr>
              <w:lastRenderedPageBreak/>
              <w:t>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>np. na temat wydarzeń 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 języku polskim informacje </w:t>
            </w:r>
            <w:r w:rsidRPr="00FB308E">
              <w:rPr>
                <w:sz w:val="22"/>
                <w:szCs w:val="22"/>
              </w:rPr>
              <w:lastRenderedPageBreak/>
              <w:t>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polskim informacje sformułowane w języku angielskim, czasem </w:t>
            </w:r>
            <w:r w:rsidRPr="00FB308E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</w:t>
            </w:r>
            <w:r w:rsidRPr="00FB308E">
              <w:rPr>
                <w:sz w:val="22"/>
                <w:szCs w:val="22"/>
              </w:rPr>
              <w:lastRenderedPageBreak/>
              <w:t>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polskim informacje sformułowane w języku </w:t>
            </w:r>
            <w:r w:rsidRPr="00FB308E">
              <w:rPr>
                <w:sz w:val="22"/>
                <w:szCs w:val="22"/>
              </w:rPr>
              <w:lastRenderedPageBreak/>
              <w:t>angielskim.</w:t>
            </w:r>
          </w:p>
          <w:p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FB308E">
        <w:tc>
          <w:tcPr>
            <w:tcW w:w="12474" w:type="dxa"/>
            <w:shd w:val="clear" w:color="auto" w:fill="D9D9D9"/>
          </w:tcPr>
          <w:p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FB308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następstwa czasów i zazwyczaj poprawnie albo z niewielkimi błędami jest w </w:t>
            </w:r>
            <w:r>
              <w:rPr>
                <w:sz w:val="22"/>
                <w:szCs w:val="22"/>
              </w:rPr>
              <w:lastRenderedPageBreak/>
              <w:t>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proofErr w:type="spellStart"/>
            <w:r w:rsidRPr="00113A51">
              <w:rPr>
                <w:i/>
                <w:sz w:val="22"/>
                <w:szCs w:val="22"/>
              </w:rPr>
              <w:t>said</w:t>
            </w:r>
            <w:proofErr w:type="spellEnd"/>
            <w:r w:rsidRPr="00113A51">
              <w:rPr>
                <w:sz w:val="22"/>
                <w:szCs w:val="22"/>
              </w:rPr>
              <w:t xml:space="preserve"> i </w:t>
            </w:r>
            <w:proofErr w:type="spellStart"/>
            <w:r w:rsidRPr="00113A51">
              <w:rPr>
                <w:i/>
                <w:sz w:val="22"/>
                <w:szCs w:val="22"/>
              </w:rPr>
              <w:t>told</w:t>
            </w:r>
            <w:proofErr w:type="spellEnd"/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proofErr w:type="spellStart"/>
            <w:r w:rsidRPr="00174AE9">
              <w:rPr>
                <w:i/>
                <w:sz w:val="22"/>
                <w:szCs w:val="22"/>
              </w:rPr>
              <w:t>said</w:t>
            </w:r>
            <w:proofErr w:type="spellEnd"/>
            <w:r w:rsidRPr="00174AE9">
              <w:rPr>
                <w:sz w:val="22"/>
                <w:szCs w:val="22"/>
              </w:rPr>
              <w:t xml:space="preserve"> i </w:t>
            </w:r>
            <w:proofErr w:type="spellStart"/>
            <w:r w:rsidRPr="00174AE9">
              <w:rPr>
                <w:i/>
                <w:sz w:val="22"/>
                <w:szCs w:val="22"/>
              </w:rPr>
              <w:t>told</w:t>
            </w:r>
            <w:proofErr w:type="spellEnd"/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ogólnego sensu prostych </w:t>
            </w:r>
            <w:r w:rsidRPr="00FB308E">
              <w:rPr>
                <w:sz w:val="22"/>
                <w:szCs w:val="22"/>
              </w:rPr>
              <w:lastRenderedPageBreak/>
              <w:t>wypowiedzi.</w:t>
            </w:r>
          </w:p>
          <w:p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ogólny sens prostych i bardziej </w:t>
            </w:r>
            <w:r w:rsidRPr="00FB308E">
              <w:rPr>
                <w:sz w:val="22"/>
                <w:szCs w:val="22"/>
              </w:rPr>
              <w:lastRenderedPageBreak/>
              <w:t>złożonych wypowiedzi.</w:t>
            </w:r>
          </w:p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</w:t>
            </w:r>
            <w:r w:rsidRPr="00FB308E">
              <w:rPr>
                <w:sz w:val="22"/>
                <w:szCs w:val="22"/>
              </w:rPr>
              <w:lastRenderedPageBreak/>
              <w:t>wypowiedzi.</w:t>
            </w:r>
          </w:p>
          <w:p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</w:t>
            </w:r>
            <w:r w:rsidR="00E16AD9" w:rsidRPr="00E16AD9">
              <w:rPr>
                <w:sz w:val="22"/>
                <w:szCs w:val="22"/>
              </w:rPr>
              <w:lastRenderedPageBreak/>
              <w:t xml:space="preserve">odpowiedzi na pytania szczegółowe dotyczące tekstu, wyboru odpowiedzi typu </w:t>
            </w:r>
            <w:proofErr w:type="spellStart"/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proofErr w:type="spellEnd"/>
            <w:r w:rsidR="00E16AD9" w:rsidRPr="00E16AD9">
              <w:rPr>
                <w:sz w:val="22"/>
                <w:szCs w:val="22"/>
              </w:rPr>
              <w:t>/</w:t>
            </w:r>
            <w:proofErr w:type="spellStart"/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</w:t>
            </w:r>
            <w:r w:rsidRPr="00E16AD9">
              <w:rPr>
                <w:sz w:val="22"/>
                <w:szCs w:val="22"/>
              </w:rPr>
              <w:lastRenderedPageBreak/>
              <w:t xml:space="preserve">odpowiedzi na pytania szczegółowe dotyczące tekstu, wyboru odpowiedzi typu 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True</w:t>
            </w:r>
            <w:proofErr w:type="spellEnd"/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</w:t>
            </w:r>
            <w:r w:rsidRPr="00E16AD9">
              <w:rPr>
                <w:sz w:val="22"/>
                <w:szCs w:val="22"/>
              </w:rPr>
              <w:lastRenderedPageBreak/>
              <w:t xml:space="preserve">szczegółowe dotyczące tekstu, wyboru odpowiedzi typu 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True</w:t>
            </w:r>
            <w:proofErr w:type="spellEnd"/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Pr="00E16AD9">
              <w:rPr>
                <w:sz w:val="22"/>
                <w:szCs w:val="22"/>
              </w:rPr>
              <w:t>).</w:t>
            </w:r>
          </w:p>
          <w:p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</w:t>
            </w:r>
            <w:r w:rsidR="00E16AD9" w:rsidRPr="00E16AD9">
              <w:rPr>
                <w:sz w:val="22"/>
                <w:szCs w:val="22"/>
              </w:rPr>
              <w:lastRenderedPageBreak/>
              <w:t xml:space="preserve">tekstu, wyboru odpowiedzi typu 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True</w:t>
            </w:r>
            <w:proofErr w:type="spellEnd"/>
            <w:r w:rsidR="004C7BE3" w:rsidRPr="00E16AD9">
              <w:rPr>
                <w:sz w:val="22"/>
                <w:szCs w:val="22"/>
              </w:rPr>
              <w:t>/</w:t>
            </w:r>
            <w:proofErr w:type="spellStart"/>
            <w:r w:rsidR="004C7BE3" w:rsidRPr="004C7BE3">
              <w:rPr>
                <w:i/>
                <w:sz w:val="22"/>
                <w:szCs w:val="22"/>
              </w:rPr>
              <w:t>False</w:t>
            </w:r>
            <w:proofErr w:type="spellEnd"/>
            <w:r w:rsidR="00E16AD9" w:rsidRPr="00E16AD9">
              <w:rPr>
                <w:sz w:val="22"/>
                <w:szCs w:val="22"/>
              </w:rPr>
              <w:t>).</w:t>
            </w:r>
          </w:p>
          <w:p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opisuje ludzi (członków rodziny w e-mailu do kolegi) przedstawia fakty (w wiadomości sms), opowiada o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Pr="00FB308E">
              <w:rPr>
                <w:sz w:val="22"/>
                <w:szCs w:val="22"/>
              </w:rPr>
              <w:lastRenderedPageBreak/>
              <w:t>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</w:t>
            </w:r>
            <w:r w:rsidRPr="00FB308E">
              <w:rPr>
                <w:sz w:val="22"/>
                <w:szCs w:val="22"/>
              </w:rPr>
              <w:lastRenderedPageBreak/>
              <w:t>przekazuje w języku polskim informacje sformułowane w języku polskim.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FB308E">
        <w:tc>
          <w:tcPr>
            <w:tcW w:w="12474" w:type="dxa"/>
            <w:shd w:val="clear" w:color="auto" w:fill="D9D9D9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proofErr w:type="spellStart"/>
            <w:r w:rsidR="003E0198">
              <w:rPr>
                <w:b/>
                <w:sz w:val="22"/>
                <w:szCs w:val="22"/>
              </w:rPr>
              <w:t>Jobs</w:t>
            </w:r>
            <w:proofErr w:type="spellEnd"/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 w:rsidRPr="00FB308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proofErr w:type="spellStart"/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</w:t>
            </w:r>
            <w:proofErr w:type="spellEnd"/>
            <w:r w:rsidRPr="003E0198">
              <w:rPr>
                <w:i/>
                <w:sz w:val="22"/>
                <w:szCs w:val="22"/>
              </w:rPr>
              <w:t>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</w:t>
            </w:r>
            <w:r w:rsidRPr="003E0198">
              <w:rPr>
                <w:sz w:val="22"/>
                <w:szCs w:val="22"/>
              </w:rPr>
              <w:lastRenderedPageBreak/>
              <w:t xml:space="preserve">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="003E0198"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. </w:t>
            </w:r>
          </w:p>
          <w:p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="003E0198"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proofErr w:type="spellStart"/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</w:t>
            </w:r>
            <w:proofErr w:type="spellEnd"/>
            <w:r w:rsidR="004F5A7C" w:rsidRPr="003E0198">
              <w:rPr>
                <w:i/>
                <w:sz w:val="22"/>
                <w:szCs w:val="22"/>
              </w:rPr>
              <w:t>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</w:t>
            </w:r>
            <w:r w:rsidRPr="003E0198">
              <w:rPr>
                <w:sz w:val="22"/>
                <w:szCs w:val="22"/>
              </w:rPr>
              <w:lastRenderedPageBreak/>
              <w:t xml:space="preserve">się 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to/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proofErr w:type="spellStart"/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</w:t>
            </w:r>
            <w:proofErr w:type="spellEnd"/>
            <w:r w:rsidR="004F5A7C" w:rsidRPr="003E0198">
              <w:rPr>
                <w:i/>
                <w:sz w:val="22"/>
                <w:szCs w:val="22"/>
              </w:rPr>
              <w:t>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</w:t>
            </w:r>
            <w:r w:rsidRPr="003E0198">
              <w:rPr>
                <w:sz w:val="22"/>
                <w:szCs w:val="22"/>
              </w:rPr>
              <w:lastRenderedPageBreak/>
              <w:t xml:space="preserve">spójnikami </w:t>
            </w:r>
            <w:proofErr w:type="spellStart"/>
            <w:r w:rsidRPr="003E0198">
              <w:rPr>
                <w:i/>
                <w:sz w:val="22"/>
                <w:szCs w:val="22"/>
              </w:rPr>
              <w:t>if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whether</w:t>
            </w:r>
            <w:proofErr w:type="spellEnd"/>
            <w:r w:rsidRPr="003E0198">
              <w:rPr>
                <w:sz w:val="22"/>
                <w:szCs w:val="22"/>
              </w:rPr>
              <w:t>.</w:t>
            </w: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proofErr w:type="spellStart"/>
            <w:r w:rsidRPr="003E0198">
              <w:rPr>
                <w:i/>
                <w:sz w:val="22"/>
                <w:szCs w:val="22"/>
              </w:rPr>
              <w:t>can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could</w:t>
            </w:r>
            <w:proofErr w:type="spellEnd"/>
            <w:r w:rsidRPr="003E0198">
              <w:rPr>
                <w:i/>
                <w:sz w:val="22"/>
                <w:szCs w:val="22"/>
              </w:rPr>
              <w:t>/</w:t>
            </w:r>
            <w:proofErr w:type="spellStart"/>
            <w:r w:rsidRPr="003E0198">
              <w:rPr>
                <w:i/>
                <w:sz w:val="22"/>
                <w:szCs w:val="22"/>
              </w:rPr>
              <w:t>couldn’t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don’t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3E0198">
              <w:rPr>
                <w:i/>
                <w:sz w:val="22"/>
                <w:szCs w:val="22"/>
              </w:rPr>
              <w:t>had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didn’t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have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E0198">
              <w:rPr>
                <w:i/>
                <w:sz w:val="22"/>
                <w:szCs w:val="22"/>
              </w:rPr>
              <w:t>mustn’t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proofErr w:type="spellStart"/>
            <w:r w:rsidRPr="003E0198">
              <w:rPr>
                <w:i/>
                <w:sz w:val="22"/>
                <w:szCs w:val="22"/>
              </w:rPr>
              <w:t>each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E0198">
              <w:rPr>
                <w:i/>
                <w:sz w:val="22"/>
                <w:szCs w:val="22"/>
              </w:rPr>
              <w:t>other</w:t>
            </w:r>
            <w:proofErr w:type="spellEnd"/>
            <w:r w:rsidRPr="003E0198">
              <w:rPr>
                <w:sz w:val="22"/>
                <w:szCs w:val="22"/>
              </w:rPr>
              <w:t xml:space="preserve">. </w:t>
            </w:r>
          </w:p>
          <w:p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proofErr w:type="spellStart"/>
            <w:r w:rsidRPr="003E0198">
              <w:rPr>
                <w:i/>
                <w:sz w:val="22"/>
                <w:szCs w:val="22"/>
              </w:rPr>
              <w:t>can’t</w:t>
            </w:r>
            <w:proofErr w:type="spellEnd"/>
            <w:r w:rsidRPr="003E0198">
              <w:rPr>
                <w:sz w:val="22"/>
                <w:szCs w:val="22"/>
              </w:rPr>
              <w:t xml:space="preserve"> oraz </w:t>
            </w:r>
            <w:proofErr w:type="spellStart"/>
            <w:r w:rsidRPr="003E0198">
              <w:rPr>
                <w:i/>
                <w:sz w:val="22"/>
                <w:szCs w:val="22"/>
              </w:rPr>
              <w:t>must</w:t>
            </w:r>
            <w:proofErr w:type="spellEnd"/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proofErr w:type="spellStart"/>
            <w:r w:rsidRPr="003E0198">
              <w:rPr>
                <w:i/>
                <w:sz w:val="22"/>
                <w:szCs w:val="22"/>
              </w:rPr>
              <w:t>verb</w:t>
            </w:r>
            <w:proofErr w:type="spellEnd"/>
            <w:r w:rsidRPr="003E0198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3E0198">
              <w:rPr>
                <w:i/>
                <w:sz w:val="22"/>
                <w:szCs w:val="22"/>
              </w:rPr>
              <w:t>presposition</w:t>
            </w:r>
            <w:proofErr w:type="spellEnd"/>
            <w:r w:rsidRPr="003E01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proofErr w:type="spellStart"/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</w:t>
            </w:r>
            <w:proofErr w:type="spellEnd"/>
            <w:r w:rsidR="004F5A7C" w:rsidRPr="003E0198">
              <w:rPr>
                <w:i/>
                <w:sz w:val="22"/>
                <w:szCs w:val="22"/>
              </w:rPr>
              <w:t>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proofErr w:type="spellStart"/>
            <w:r w:rsidRPr="006A250A">
              <w:rPr>
                <w:i/>
                <w:sz w:val="22"/>
                <w:szCs w:val="22"/>
              </w:rPr>
              <w:t>if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whether</w:t>
            </w:r>
            <w:proofErr w:type="spellEnd"/>
            <w:r w:rsidRPr="006A250A">
              <w:rPr>
                <w:sz w:val="22"/>
                <w:szCs w:val="22"/>
              </w:rPr>
              <w:t>.</w:t>
            </w:r>
          </w:p>
          <w:p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proofErr w:type="spellStart"/>
            <w:r w:rsidRPr="006A250A">
              <w:rPr>
                <w:i/>
                <w:sz w:val="22"/>
                <w:szCs w:val="22"/>
              </w:rPr>
              <w:t>can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could</w:t>
            </w:r>
            <w:proofErr w:type="spellEnd"/>
            <w:r w:rsidRPr="006A250A">
              <w:rPr>
                <w:i/>
                <w:sz w:val="22"/>
                <w:szCs w:val="22"/>
              </w:rPr>
              <w:t>/</w:t>
            </w:r>
            <w:proofErr w:type="spellStart"/>
            <w:r w:rsidRPr="006A250A">
              <w:rPr>
                <w:i/>
                <w:sz w:val="22"/>
                <w:szCs w:val="22"/>
              </w:rPr>
              <w:t>couldn’t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don’t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6A250A">
              <w:rPr>
                <w:i/>
                <w:sz w:val="22"/>
                <w:szCs w:val="22"/>
              </w:rPr>
              <w:t>had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6A250A">
              <w:rPr>
                <w:i/>
                <w:sz w:val="22"/>
                <w:szCs w:val="22"/>
              </w:rPr>
              <w:t>didn’t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have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A250A">
              <w:rPr>
                <w:i/>
                <w:sz w:val="22"/>
                <w:szCs w:val="22"/>
              </w:rPr>
              <w:t>mustn’t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proofErr w:type="spellStart"/>
            <w:r w:rsidRPr="006A250A">
              <w:rPr>
                <w:i/>
                <w:sz w:val="22"/>
                <w:szCs w:val="22"/>
              </w:rPr>
              <w:t>each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A250A">
              <w:rPr>
                <w:i/>
                <w:sz w:val="22"/>
                <w:szCs w:val="22"/>
              </w:rPr>
              <w:t>other</w:t>
            </w:r>
            <w:proofErr w:type="spellEnd"/>
            <w:r w:rsidRPr="006A250A">
              <w:rPr>
                <w:sz w:val="22"/>
                <w:szCs w:val="22"/>
              </w:rPr>
              <w:t xml:space="preserve">. </w:t>
            </w:r>
          </w:p>
          <w:p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proofErr w:type="spellStart"/>
            <w:r w:rsidRPr="006A250A">
              <w:rPr>
                <w:i/>
                <w:sz w:val="22"/>
                <w:szCs w:val="22"/>
              </w:rPr>
              <w:t>can’t</w:t>
            </w:r>
            <w:proofErr w:type="spellEnd"/>
            <w:r w:rsidRPr="006A250A">
              <w:rPr>
                <w:sz w:val="22"/>
                <w:szCs w:val="22"/>
              </w:rPr>
              <w:t xml:space="preserve"> oraz </w:t>
            </w:r>
            <w:proofErr w:type="spellStart"/>
            <w:r w:rsidRPr="006A250A">
              <w:rPr>
                <w:i/>
                <w:sz w:val="22"/>
                <w:szCs w:val="22"/>
              </w:rPr>
              <w:t>must</w:t>
            </w:r>
            <w:proofErr w:type="spellEnd"/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proofErr w:type="spellStart"/>
            <w:r w:rsidRPr="006A250A">
              <w:rPr>
                <w:i/>
                <w:sz w:val="22"/>
                <w:szCs w:val="22"/>
              </w:rPr>
              <w:t>verb</w:t>
            </w:r>
            <w:proofErr w:type="spellEnd"/>
            <w:r w:rsidRPr="006A250A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6A250A">
              <w:rPr>
                <w:i/>
                <w:sz w:val="22"/>
                <w:szCs w:val="22"/>
              </w:rPr>
              <w:t>presposition</w:t>
            </w:r>
            <w:proofErr w:type="spellEnd"/>
            <w:r w:rsidRPr="006A250A">
              <w:rPr>
                <w:i/>
                <w:sz w:val="22"/>
                <w:szCs w:val="22"/>
              </w:rPr>
              <w:t>.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</w:t>
            </w:r>
            <w:r w:rsidR="00A572BB" w:rsidRPr="00A572BB">
              <w:rPr>
                <w:sz w:val="22"/>
                <w:szCs w:val="22"/>
              </w:rPr>
              <w:lastRenderedPageBreak/>
              <w:t>języku angielskim.</w:t>
            </w:r>
          </w:p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</w:t>
            </w:r>
            <w:r w:rsidRPr="006A250A">
              <w:rPr>
                <w:sz w:val="22"/>
                <w:szCs w:val="22"/>
              </w:rPr>
              <w:lastRenderedPageBreak/>
              <w:t>angielskim.</w:t>
            </w:r>
          </w:p>
          <w:p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</w:t>
            </w:r>
            <w:r w:rsidRPr="006A250A">
              <w:rPr>
                <w:sz w:val="22"/>
                <w:szCs w:val="22"/>
              </w:rPr>
              <w:lastRenderedPageBreak/>
              <w:t>angielskim.</w:t>
            </w:r>
          </w:p>
          <w:p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 xml:space="preserve">znajduje </w:t>
            </w:r>
            <w:r w:rsidRPr="007A2646">
              <w:rPr>
                <w:sz w:val="22"/>
                <w:szCs w:val="22"/>
              </w:rPr>
              <w:lastRenderedPageBreak/>
              <w:t>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 xml:space="preserve">znajduje w tekście </w:t>
            </w:r>
            <w:r w:rsidRPr="00A572BB">
              <w:rPr>
                <w:sz w:val="22"/>
                <w:szCs w:val="22"/>
              </w:rPr>
              <w:lastRenderedPageBreak/>
              <w:t>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</w:t>
            </w:r>
            <w:r w:rsidRPr="00A572BB">
              <w:rPr>
                <w:sz w:val="22"/>
                <w:szCs w:val="22"/>
              </w:rPr>
              <w:lastRenderedPageBreak/>
              <w:t xml:space="preserve">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 xml:space="preserve">Z łatwością znajduje w tekście podstawowe oraz złożone </w:t>
            </w:r>
            <w:r w:rsidRPr="007218F5">
              <w:rPr>
                <w:sz w:val="22"/>
                <w:szCs w:val="22"/>
              </w:rPr>
              <w:lastRenderedPageBreak/>
              <w:t>informacje. Bez trudu rozwiązuje zadania typu: dopasowywanie zdania do fragmentu tekstu, udzielanie informacji na temat treści tekstu.</w:t>
            </w:r>
          </w:p>
          <w:p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np. opisywania zawodów).</w:t>
            </w:r>
          </w:p>
        </w:tc>
      </w:tr>
      <w:tr w:rsidR="0040161E" w:rsidRPr="00FB308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lastRenderedPageBreak/>
              <w:t>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</w:t>
            </w:r>
            <w:r w:rsidRPr="007A2646">
              <w:rPr>
                <w:sz w:val="22"/>
                <w:szCs w:val="22"/>
              </w:rPr>
              <w:lastRenderedPageBreak/>
              <w:t>kończy rozmowę.</w:t>
            </w:r>
          </w:p>
          <w:p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</w:t>
            </w:r>
            <w:r w:rsidRPr="007A2646">
              <w:rPr>
                <w:sz w:val="22"/>
                <w:szCs w:val="22"/>
              </w:rPr>
              <w:lastRenderedPageBreak/>
              <w:t>rozmowę.</w:t>
            </w:r>
          </w:p>
          <w:p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:rsidR="007A2646" w:rsidRDefault="007A2646" w:rsidP="00646219">
            <w:pPr>
              <w:rPr>
                <w:sz w:val="22"/>
                <w:szCs w:val="22"/>
              </w:rPr>
            </w:pPr>
          </w:p>
          <w:p w:rsidR="00A77164" w:rsidRPr="00646219" w:rsidRDefault="00A77164" w:rsidP="00646219">
            <w:pPr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/>
      </w:tblPr>
      <w:tblGrid>
        <w:gridCol w:w="12474"/>
      </w:tblGrid>
      <w:tr w:rsidR="0040161E" w:rsidRPr="00FB308E" w:rsidTr="00341734">
        <w:tc>
          <w:tcPr>
            <w:tcW w:w="12474" w:type="dxa"/>
            <w:shd w:val="clear" w:color="auto" w:fill="D9D9D9"/>
          </w:tcPr>
          <w:p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7"/>
        <w:gridCol w:w="3118"/>
        <w:gridCol w:w="3117"/>
        <w:gridCol w:w="3123"/>
        <w:gridCol w:w="3122"/>
      </w:tblGrid>
      <w:tr w:rsidR="0040161E" w:rsidRPr="00FB308E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</w:t>
            </w:r>
            <w:r w:rsidR="00E3470B" w:rsidRPr="00904A6E">
              <w:rPr>
                <w:sz w:val="22"/>
                <w:szCs w:val="22"/>
                <w:lang w:eastAsia="pl-PL"/>
              </w:rPr>
              <w:lastRenderedPageBreak/>
              <w:t>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E3470B" w:rsidRPr="00904A6E">
              <w:rPr>
                <w:sz w:val="22"/>
                <w:szCs w:val="22"/>
              </w:rPr>
              <w:t>.</w:t>
            </w: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.</w:t>
            </w: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E3470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E3470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</w:t>
            </w:r>
            <w:r w:rsidRPr="00904A6E">
              <w:rPr>
                <w:sz w:val="22"/>
                <w:szCs w:val="22"/>
              </w:rPr>
              <w:lastRenderedPageBreak/>
              <w:t>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proofErr w:type="spellStart"/>
            <w:r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komunikacyjnych, wynalazki, korzystanie z podstawowych </w:t>
            </w:r>
            <w:r w:rsidR="00462F4B" w:rsidRPr="00904A6E">
              <w:rPr>
                <w:sz w:val="22"/>
                <w:szCs w:val="22"/>
                <w:lang w:eastAsia="pl-PL"/>
              </w:rPr>
              <w:lastRenderedPageBreak/>
              <w:t>urządzeń technicznych.</w:t>
            </w:r>
          </w:p>
          <w:p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462F4B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lastRenderedPageBreak/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.</w:t>
            </w:r>
          </w:p>
          <w:p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proofErr w:type="spellStart"/>
            <w:r w:rsidR="000C5E7E">
              <w:rPr>
                <w:sz w:val="22"/>
                <w:szCs w:val="22"/>
              </w:rPr>
              <w:t>do</w:t>
            </w:r>
            <w:proofErr w:type="spellEnd"/>
            <w:r w:rsidR="000C5E7E">
              <w:rPr>
                <w:sz w:val="22"/>
                <w:szCs w:val="22"/>
              </w:rPr>
              <w:t xml:space="preserve">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</w:t>
            </w:r>
            <w:r w:rsidR="00462F4B" w:rsidRPr="00904A6E">
              <w:rPr>
                <w:sz w:val="22"/>
                <w:szCs w:val="22"/>
              </w:rPr>
              <w:lastRenderedPageBreak/>
              <w:t>zastosować je poprawnie.</w:t>
            </w:r>
          </w:p>
          <w:p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each</w:t>
            </w:r>
            <w:proofErr w:type="spellEnd"/>
            <w:r w:rsidR="00462F4B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62F4B" w:rsidRPr="00904A6E">
              <w:rPr>
                <w:i/>
                <w:sz w:val="22"/>
                <w:szCs w:val="22"/>
              </w:rPr>
              <w:t>other</w:t>
            </w:r>
            <w:proofErr w:type="spellEnd"/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komunikacyjnych, wynalazki, korzystanie z podstawowych </w:t>
            </w:r>
            <w:r w:rsidR="00904A6E" w:rsidRPr="00904A6E">
              <w:rPr>
                <w:sz w:val="22"/>
                <w:szCs w:val="22"/>
                <w:lang w:eastAsia="pl-PL"/>
              </w:rPr>
              <w:lastRenderedPageBreak/>
              <w:t>urządzeń technicznych.</w:t>
            </w:r>
          </w:p>
          <w:p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 w:rsidR="00904A6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proofErr w:type="spellStart"/>
            <w:r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Pr="00904A6E">
              <w:rPr>
                <w:sz w:val="22"/>
                <w:szCs w:val="22"/>
              </w:rPr>
              <w:t>.</w:t>
            </w:r>
          </w:p>
          <w:p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.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can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>/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had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904A6E"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="00904A6E" w:rsidRPr="00904A6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lastRenderedPageBreak/>
              <w:t>zazwyczaj stosuje je poprawnie.</w:t>
            </w:r>
          </w:p>
          <w:p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continuous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Present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simple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A77164">
              <w:rPr>
                <w:i/>
                <w:sz w:val="22"/>
                <w:szCs w:val="22"/>
              </w:rPr>
              <w:t>perfect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A77164">
              <w:rPr>
                <w:i/>
                <w:sz w:val="22"/>
                <w:szCs w:val="22"/>
              </w:rPr>
              <w:t>Future</w:t>
            </w:r>
            <w:proofErr w:type="spellEnd"/>
            <w:r w:rsidR="00A77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7716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prawie nigdy nie popełnia błędów.</w:t>
            </w:r>
          </w:p>
          <w:p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used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904A6E">
              <w:rPr>
                <w:i/>
                <w:sz w:val="22"/>
                <w:szCs w:val="22"/>
              </w:rPr>
              <w:t>going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Pr="00904A6E">
              <w:rPr>
                <w:sz w:val="22"/>
                <w:szCs w:val="22"/>
              </w:rPr>
              <w:t>.</w:t>
            </w: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proofErr w:type="spellStart"/>
            <w:r w:rsidR="006669FA" w:rsidRPr="00904A6E">
              <w:rPr>
                <w:i/>
                <w:sz w:val="22"/>
                <w:szCs w:val="22"/>
              </w:rPr>
              <w:t>unless</w:t>
            </w:r>
            <w:proofErr w:type="spellEnd"/>
            <w:r w:rsidR="006669FA" w:rsidRPr="00904A6E">
              <w:rPr>
                <w:sz w:val="22"/>
                <w:szCs w:val="22"/>
              </w:rPr>
              <w:t>.</w:t>
            </w:r>
          </w:p>
          <w:p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Past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Future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>imple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oraz </w:t>
            </w:r>
            <w:proofErr w:type="spellStart"/>
            <w:r w:rsidR="000C5E7E" w:rsidRPr="00904A6E">
              <w:rPr>
                <w:i/>
                <w:sz w:val="22"/>
                <w:szCs w:val="22"/>
              </w:rPr>
              <w:t>Present</w:t>
            </w:r>
            <w:proofErr w:type="spellEnd"/>
            <w:r w:rsidR="000C5E7E"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proofErr w:type="spellEnd"/>
            <w:r w:rsidRPr="00904A6E">
              <w:rPr>
                <w:i/>
                <w:sz w:val="22"/>
                <w:szCs w:val="22"/>
              </w:rPr>
              <w:t>.</w:t>
            </w: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proofErr w:type="spellStart"/>
            <w:r w:rsidRPr="00904A6E">
              <w:rPr>
                <w:i/>
                <w:sz w:val="22"/>
                <w:szCs w:val="22"/>
              </w:rPr>
              <w:t>can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could</w:t>
            </w:r>
            <w:proofErr w:type="spellEnd"/>
            <w:r w:rsidRPr="00904A6E">
              <w:rPr>
                <w:i/>
                <w:sz w:val="22"/>
                <w:szCs w:val="22"/>
              </w:rPr>
              <w:t>/</w:t>
            </w:r>
            <w:proofErr w:type="spellStart"/>
            <w:r w:rsidRPr="00904A6E">
              <w:rPr>
                <w:i/>
                <w:sz w:val="22"/>
                <w:szCs w:val="22"/>
              </w:rPr>
              <w:t>couldn’t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must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don’t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to, </w:t>
            </w:r>
            <w:proofErr w:type="spellStart"/>
            <w:r w:rsidRPr="00904A6E">
              <w:rPr>
                <w:i/>
                <w:sz w:val="22"/>
                <w:szCs w:val="22"/>
              </w:rPr>
              <w:t>had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04A6E">
              <w:rPr>
                <w:i/>
                <w:sz w:val="22"/>
                <w:szCs w:val="22"/>
              </w:rPr>
              <w:t>didn’t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04A6E">
              <w:rPr>
                <w:i/>
                <w:sz w:val="22"/>
                <w:szCs w:val="22"/>
              </w:rPr>
              <w:t>have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04A6E">
              <w:rPr>
                <w:i/>
                <w:sz w:val="22"/>
                <w:szCs w:val="22"/>
              </w:rPr>
              <w:t>mustn’t</w:t>
            </w:r>
            <w:proofErr w:type="spellEnd"/>
            <w:r w:rsidRPr="00904A6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proofErr w:type="spellStart"/>
            <w:r w:rsidRPr="006669FA">
              <w:rPr>
                <w:i/>
                <w:sz w:val="22"/>
                <w:szCs w:val="22"/>
              </w:rPr>
              <w:t>each</w:t>
            </w:r>
            <w:proofErr w:type="spellEnd"/>
            <w:r w:rsidRPr="006669F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69FA">
              <w:rPr>
                <w:i/>
                <w:sz w:val="22"/>
                <w:szCs w:val="22"/>
              </w:rPr>
              <w:t>other</w:t>
            </w:r>
            <w:proofErr w:type="spellEnd"/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>radzi sobie z zadaniami typu test wyboru, 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ogólnego sensu prostych </w:t>
            </w:r>
            <w:r w:rsidRPr="00FB308E">
              <w:rPr>
                <w:sz w:val="22"/>
                <w:szCs w:val="22"/>
              </w:rPr>
              <w:lastRenderedPageBreak/>
              <w:t>tekstów lub fragmentów tekstu.</w:t>
            </w:r>
          </w:p>
          <w:p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FB308E">
              <w:rPr>
                <w:sz w:val="22"/>
                <w:szCs w:val="22"/>
              </w:rPr>
              <w:lastRenderedPageBreak/>
              <w:t>fragmentów tekstu.</w:t>
            </w:r>
          </w:p>
          <w:p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 ogół rozumie ogólny sens prostych i bardziej złożonych </w:t>
            </w:r>
            <w:r w:rsidRPr="00FB308E">
              <w:rPr>
                <w:sz w:val="22"/>
                <w:szCs w:val="22"/>
              </w:rPr>
              <w:lastRenderedPageBreak/>
              <w:t>tekstów lub fragmentów tekstu.</w:t>
            </w:r>
          </w:p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rozumie ogólny sens prostych i bardziej </w:t>
            </w:r>
            <w:r w:rsidRPr="00FB308E">
              <w:rPr>
                <w:sz w:val="22"/>
                <w:szCs w:val="22"/>
              </w:rPr>
              <w:lastRenderedPageBreak/>
              <w:t>złożonych tekstów i fragmentów tekstu.</w:t>
            </w:r>
          </w:p>
          <w:p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40161E" w:rsidRPr="00FB308E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przedstawia fakty z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przedstawia fakty z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 xml:space="preserve">wyraża i uzasadnia swoje opinie, przedstawia intencje, marzenia i plany na przyszłość przedstawia fakty z teraźniejszości i przeszłości, </w:t>
            </w:r>
            <w:r w:rsidR="00A47FF8" w:rsidRPr="00A47FF8">
              <w:rPr>
                <w:sz w:val="22"/>
                <w:szCs w:val="22"/>
                <w:lang w:eastAsia="pl-PL"/>
              </w:rPr>
              <w:lastRenderedPageBreak/>
              <w:t>opisuje ludzi, miejsca, przedmioty i zjawiska.</w:t>
            </w:r>
          </w:p>
        </w:tc>
      </w:tr>
      <w:tr w:rsidR="0040161E" w:rsidRPr="00FB308E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 xml:space="preserve"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</w:t>
            </w:r>
            <w:r w:rsidR="006A1F77" w:rsidRPr="006A1F77">
              <w:rPr>
                <w:sz w:val="22"/>
                <w:szCs w:val="22"/>
                <w:lang w:eastAsia="pl-PL"/>
              </w:rPr>
              <w:lastRenderedPageBreak/>
              <w:t>sytuacjach dnia codziennego; wyraża żal, skruchę; przyjmuje przeprosiny.</w:t>
            </w:r>
          </w:p>
        </w:tc>
      </w:tr>
      <w:tr w:rsidR="0040161E" w:rsidRPr="00FB308E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FB308E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7"/>
        <w:gridCol w:w="3265"/>
      </w:tblGrid>
      <w:tr w:rsidR="0040161E" w:rsidRPr="00FB308E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 xml:space="preserve">formy spędzania wolnego czasu, </w:t>
            </w:r>
            <w:r w:rsidR="008B7C98" w:rsidRPr="008B7C98">
              <w:rPr>
                <w:sz w:val="22"/>
                <w:szCs w:val="22"/>
                <w:lang w:eastAsia="pl-PL"/>
              </w:rPr>
              <w:lastRenderedPageBreak/>
              <w:t>święta i uroczystości.</w:t>
            </w:r>
          </w:p>
          <w:p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="008B7C98">
              <w:rPr>
                <w:i/>
                <w:sz w:val="22"/>
                <w:szCs w:val="22"/>
              </w:rPr>
              <w:t>I’d</w:t>
            </w:r>
            <w:proofErr w:type="spellEnd"/>
            <w:r w:rsidR="008B7C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B7C98">
              <w:rPr>
                <w:i/>
                <w:sz w:val="22"/>
                <w:szCs w:val="22"/>
              </w:rPr>
              <w:t>prefer</w:t>
            </w:r>
            <w:proofErr w:type="spellEnd"/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  <w:p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</w:t>
            </w:r>
            <w:r w:rsidRPr="00FB308E">
              <w:rPr>
                <w:sz w:val="22"/>
                <w:szCs w:val="22"/>
              </w:rPr>
              <w:lastRenderedPageBreak/>
              <w:t xml:space="preserve">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 xml:space="preserve">formy </w:t>
            </w:r>
            <w:r w:rsidRPr="008B7C98">
              <w:rPr>
                <w:sz w:val="22"/>
                <w:szCs w:val="22"/>
                <w:lang w:eastAsia="pl-PL"/>
              </w:rPr>
              <w:lastRenderedPageBreak/>
              <w:t>spędzania wolnego czasu, święta i uroczystości.</w:t>
            </w:r>
          </w:p>
          <w:p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proofErr w:type="spellStart"/>
            <w:r w:rsidRPr="008B7C98">
              <w:rPr>
                <w:i/>
                <w:sz w:val="22"/>
                <w:szCs w:val="22"/>
              </w:rPr>
              <w:t>who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Pr="008B7C9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 xml:space="preserve">formy spędzania wolnego czasu, </w:t>
            </w:r>
            <w:r w:rsidRPr="008B7C98">
              <w:rPr>
                <w:sz w:val="22"/>
                <w:szCs w:val="22"/>
                <w:lang w:eastAsia="pl-PL"/>
              </w:rPr>
              <w:lastRenderedPageBreak/>
              <w:t>święta i uroczystości.</w:t>
            </w:r>
          </w:p>
          <w:p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rather</w:t>
            </w:r>
            <w:proofErr w:type="spellEnd"/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</w:rPr>
              <w:t>I’d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prefer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8B7C98">
              <w:rPr>
                <w:i/>
                <w:sz w:val="22"/>
                <w:szCs w:val="22"/>
              </w:rPr>
              <w:t>going</w:t>
            </w:r>
            <w:proofErr w:type="spellEnd"/>
            <w:r w:rsidRPr="008B7C98">
              <w:rPr>
                <w:i/>
                <w:sz w:val="22"/>
                <w:szCs w:val="22"/>
              </w:rPr>
              <w:t xml:space="preserve">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which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where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when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8B7C98" w:rsidRPr="008B7C98">
              <w:rPr>
                <w:i/>
                <w:sz w:val="22"/>
                <w:szCs w:val="22"/>
              </w:rPr>
              <w:t>whose</w:t>
            </w:r>
            <w:proofErr w:type="spellEnd"/>
            <w:r w:rsidR="008B7C98" w:rsidRPr="008B7C98">
              <w:rPr>
                <w:i/>
                <w:sz w:val="22"/>
                <w:szCs w:val="22"/>
              </w:rPr>
              <w:t>.</w:t>
            </w:r>
          </w:p>
        </w:tc>
      </w:tr>
      <w:tr w:rsidR="0040161E" w:rsidRPr="00FB308E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lastRenderedPageBreak/>
              <w:t>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i czasem </w:t>
            </w:r>
            <w:r>
              <w:rPr>
                <w:sz w:val="22"/>
                <w:szCs w:val="22"/>
              </w:rPr>
              <w:lastRenderedPageBreak/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Samodzielnie określa intencje </w:t>
            </w:r>
            <w:r w:rsidRPr="00A07381">
              <w:rPr>
                <w:sz w:val="22"/>
                <w:szCs w:val="22"/>
              </w:rPr>
              <w:lastRenderedPageBreak/>
              <w:t>nadawcy wypowiedzi.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FB308E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</w:t>
            </w:r>
            <w:r w:rsidR="00A07381">
              <w:rPr>
                <w:sz w:val="22"/>
                <w:szCs w:val="22"/>
              </w:rPr>
              <w:lastRenderedPageBreak/>
              <w:t xml:space="preserve">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FB308E">
              <w:rPr>
                <w:sz w:val="22"/>
                <w:szCs w:val="22"/>
              </w:rPr>
              <w:lastRenderedPageBreak/>
              <w:t xml:space="preserve">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o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 xml:space="preserve">opisuje ludzi, miejsca, przedmioty, wydarzenia i zjawiska (np. miejsca gdzie spędzał wakacje); opowiada o wydarzeniach przeszłych (np. przeszłe </w:t>
            </w:r>
            <w:r w:rsidR="002A3FBA" w:rsidRPr="002A3FBA">
              <w:rPr>
                <w:sz w:val="22"/>
                <w:szCs w:val="22"/>
                <w:lang w:eastAsia="pl-PL"/>
              </w:rPr>
              <w:lastRenderedPageBreak/>
              <w:t>doświadczenia wakacyjne); wyraża i uzasadnia swoją opinię (np. wybór celu podróży), wyraża upodobania (np. na temat form spędzania wolnego czasu).</w:t>
            </w:r>
          </w:p>
          <w:p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</w:t>
            </w:r>
            <w:r w:rsidRPr="002A3FBA">
              <w:rPr>
                <w:sz w:val="22"/>
                <w:szCs w:val="22"/>
              </w:rPr>
              <w:lastRenderedPageBreak/>
              <w:t>wizualnym i audiowizualnym.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czasem popełniając błędy.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</w:t>
            </w:r>
            <w:r w:rsidRPr="002A3FBA">
              <w:rPr>
                <w:sz w:val="22"/>
                <w:szCs w:val="22"/>
              </w:rPr>
              <w:lastRenderedPageBreak/>
              <w:t>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</w:t>
            </w:r>
            <w:r w:rsidRPr="002A3FBA">
              <w:rPr>
                <w:sz w:val="22"/>
                <w:szCs w:val="22"/>
              </w:rPr>
              <w:lastRenderedPageBreak/>
              <w:t>audiowizualnym.</w:t>
            </w:r>
            <w:r>
              <w:rPr>
                <w:sz w:val="22"/>
                <w:szCs w:val="22"/>
              </w:rPr>
              <w:t xml:space="preserve"> </w:t>
            </w: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 w:rsidSect="00EE1D1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58" w:rsidRDefault="00BB3A58">
      <w:r>
        <w:separator/>
      </w:r>
    </w:p>
  </w:endnote>
  <w:endnote w:type="continuationSeparator" w:id="0">
    <w:p w:rsidR="00BB3A58" w:rsidRDefault="00BB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75" w:rsidRDefault="00C66C75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:rsidR="00C66C75" w:rsidRDefault="00C66C75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58" w:rsidRDefault="00BB3A58">
      <w:r>
        <w:separator/>
      </w:r>
    </w:p>
  </w:footnote>
  <w:footnote w:type="continuationSeparator" w:id="0">
    <w:p w:rsidR="00BB3A58" w:rsidRDefault="00BB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75" w:rsidRDefault="00EE1D12">
    <w:pPr>
      <w:pStyle w:val="Nagwek"/>
      <w:jc w:val="right"/>
    </w:pPr>
    <w:r>
      <w:fldChar w:fldCharType="begin"/>
    </w:r>
    <w:r w:rsidR="00C66C75">
      <w:instrText xml:space="preserve"> PAGE </w:instrText>
    </w:r>
    <w:r>
      <w:fldChar w:fldCharType="separate"/>
    </w:r>
    <w:r w:rsidR="001757F9">
      <w:rPr>
        <w:noProof/>
      </w:rPr>
      <w:t>1</w:t>
    </w:r>
    <w:r>
      <w:fldChar w:fldCharType="end"/>
    </w:r>
  </w:p>
  <w:p w:rsidR="00C66C75" w:rsidRDefault="00C66C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757F9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0FD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6F2338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3C52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B3A58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66C75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70797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E1D12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1D12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EE1D12"/>
    <w:rPr>
      <w:rFonts w:ascii="Courier New" w:hAnsi="Courier New" w:cs="Courier New" w:hint="default"/>
    </w:rPr>
  </w:style>
  <w:style w:type="character" w:customStyle="1" w:styleId="WW8Num1z2">
    <w:name w:val="WW8Num1z2"/>
    <w:rsid w:val="00EE1D12"/>
    <w:rPr>
      <w:rFonts w:ascii="Wingdings" w:hAnsi="Wingdings" w:cs="Wingdings" w:hint="default"/>
    </w:rPr>
  </w:style>
  <w:style w:type="character" w:customStyle="1" w:styleId="WW8Num1z3">
    <w:name w:val="WW8Num1z3"/>
    <w:rsid w:val="00EE1D12"/>
    <w:rPr>
      <w:rFonts w:ascii="Symbol" w:hAnsi="Symbol" w:cs="Symbol" w:hint="default"/>
    </w:rPr>
  </w:style>
  <w:style w:type="character" w:customStyle="1" w:styleId="WW8Num2z0">
    <w:name w:val="WW8Num2z0"/>
    <w:rsid w:val="00EE1D12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EE1D12"/>
    <w:rPr>
      <w:rFonts w:ascii="Courier New" w:hAnsi="Courier New" w:cs="Courier New" w:hint="default"/>
    </w:rPr>
  </w:style>
  <w:style w:type="character" w:customStyle="1" w:styleId="WW8Num2z2">
    <w:name w:val="WW8Num2z2"/>
    <w:rsid w:val="00EE1D12"/>
    <w:rPr>
      <w:rFonts w:ascii="Wingdings" w:hAnsi="Wingdings" w:cs="Wingdings" w:hint="default"/>
    </w:rPr>
  </w:style>
  <w:style w:type="character" w:customStyle="1" w:styleId="WW8Num2z3">
    <w:name w:val="WW8Num2z3"/>
    <w:rsid w:val="00EE1D12"/>
    <w:rPr>
      <w:rFonts w:ascii="Symbol" w:hAnsi="Symbol" w:cs="Symbol" w:hint="default"/>
    </w:rPr>
  </w:style>
  <w:style w:type="character" w:customStyle="1" w:styleId="WW8Num3z0">
    <w:name w:val="WW8Num3z0"/>
    <w:rsid w:val="00EE1D12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EE1D12"/>
    <w:rPr>
      <w:rFonts w:ascii="Courier New" w:hAnsi="Courier New" w:cs="Courier New" w:hint="default"/>
    </w:rPr>
  </w:style>
  <w:style w:type="character" w:customStyle="1" w:styleId="WW8Num3z2">
    <w:name w:val="WW8Num3z2"/>
    <w:rsid w:val="00EE1D12"/>
    <w:rPr>
      <w:rFonts w:ascii="Wingdings" w:hAnsi="Wingdings" w:cs="Wingdings" w:hint="default"/>
    </w:rPr>
  </w:style>
  <w:style w:type="character" w:customStyle="1" w:styleId="WW8Num4z0">
    <w:name w:val="WW8Num4z0"/>
    <w:rsid w:val="00EE1D1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EE1D12"/>
    <w:rPr>
      <w:rFonts w:ascii="Courier New" w:hAnsi="Courier New" w:cs="Courier New" w:hint="default"/>
    </w:rPr>
  </w:style>
  <w:style w:type="character" w:customStyle="1" w:styleId="WW8Num4z2">
    <w:name w:val="WW8Num4z2"/>
    <w:rsid w:val="00EE1D12"/>
    <w:rPr>
      <w:rFonts w:ascii="Wingdings" w:hAnsi="Wingdings" w:cs="Wingdings" w:hint="default"/>
    </w:rPr>
  </w:style>
  <w:style w:type="character" w:customStyle="1" w:styleId="WW8Num4z3">
    <w:name w:val="WW8Num4z3"/>
    <w:rsid w:val="00EE1D12"/>
    <w:rPr>
      <w:rFonts w:ascii="Symbol" w:hAnsi="Symbol" w:cs="Symbol" w:hint="default"/>
    </w:rPr>
  </w:style>
  <w:style w:type="character" w:customStyle="1" w:styleId="WW8Num5z0">
    <w:name w:val="WW8Num5z0"/>
    <w:rsid w:val="00EE1D12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EE1D12"/>
    <w:rPr>
      <w:rFonts w:ascii="Courier New" w:hAnsi="Courier New" w:cs="Courier New" w:hint="default"/>
    </w:rPr>
  </w:style>
  <w:style w:type="character" w:customStyle="1" w:styleId="WW8Num5z2">
    <w:name w:val="WW8Num5z2"/>
    <w:rsid w:val="00EE1D12"/>
    <w:rPr>
      <w:rFonts w:ascii="Wingdings" w:hAnsi="Wingdings" w:cs="Wingdings" w:hint="default"/>
    </w:rPr>
  </w:style>
  <w:style w:type="character" w:customStyle="1" w:styleId="WW8Num6z0">
    <w:name w:val="WW8Num6z0"/>
    <w:rsid w:val="00EE1D1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EE1D12"/>
    <w:rPr>
      <w:rFonts w:ascii="Courier New" w:hAnsi="Courier New" w:cs="Courier New" w:hint="default"/>
    </w:rPr>
  </w:style>
  <w:style w:type="character" w:customStyle="1" w:styleId="WW8Num6z2">
    <w:name w:val="WW8Num6z2"/>
    <w:rsid w:val="00EE1D12"/>
    <w:rPr>
      <w:rFonts w:ascii="Wingdings" w:hAnsi="Wingdings" w:cs="Wingdings" w:hint="default"/>
    </w:rPr>
  </w:style>
  <w:style w:type="character" w:customStyle="1" w:styleId="WW8Num6z3">
    <w:name w:val="WW8Num6z3"/>
    <w:rsid w:val="00EE1D12"/>
    <w:rPr>
      <w:rFonts w:ascii="Symbol" w:hAnsi="Symbol" w:cs="Symbol" w:hint="default"/>
    </w:rPr>
  </w:style>
  <w:style w:type="character" w:customStyle="1" w:styleId="WW8Num7z0">
    <w:name w:val="WW8Num7z0"/>
    <w:rsid w:val="00EE1D12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EE1D12"/>
    <w:rPr>
      <w:rFonts w:ascii="Courier New" w:hAnsi="Courier New" w:cs="Courier New" w:hint="default"/>
    </w:rPr>
  </w:style>
  <w:style w:type="character" w:customStyle="1" w:styleId="WW8Num7z2">
    <w:name w:val="WW8Num7z2"/>
    <w:rsid w:val="00EE1D12"/>
    <w:rPr>
      <w:rFonts w:ascii="Wingdings" w:hAnsi="Wingdings" w:cs="Wingdings" w:hint="default"/>
    </w:rPr>
  </w:style>
  <w:style w:type="character" w:customStyle="1" w:styleId="WW8Num7z3">
    <w:name w:val="WW8Num7z3"/>
    <w:rsid w:val="00EE1D12"/>
    <w:rPr>
      <w:rFonts w:ascii="Symbol" w:hAnsi="Symbol" w:cs="Symbol" w:hint="default"/>
    </w:rPr>
  </w:style>
  <w:style w:type="character" w:customStyle="1" w:styleId="WW8Num8z0">
    <w:name w:val="WW8Num8z0"/>
    <w:rsid w:val="00EE1D12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EE1D12"/>
    <w:rPr>
      <w:rFonts w:ascii="Courier New" w:hAnsi="Courier New" w:cs="Courier New" w:hint="default"/>
    </w:rPr>
  </w:style>
  <w:style w:type="character" w:customStyle="1" w:styleId="WW8Num8z2">
    <w:name w:val="WW8Num8z2"/>
    <w:rsid w:val="00EE1D12"/>
    <w:rPr>
      <w:rFonts w:ascii="Wingdings" w:hAnsi="Wingdings" w:cs="Wingdings" w:hint="default"/>
    </w:rPr>
  </w:style>
  <w:style w:type="character" w:customStyle="1" w:styleId="WW8Num8z3">
    <w:name w:val="WW8Num8z3"/>
    <w:rsid w:val="00EE1D12"/>
    <w:rPr>
      <w:rFonts w:ascii="Symbol" w:hAnsi="Symbol" w:cs="Symbol" w:hint="default"/>
    </w:rPr>
  </w:style>
  <w:style w:type="character" w:customStyle="1" w:styleId="WW8Num9z0">
    <w:name w:val="WW8Num9z0"/>
    <w:rsid w:val="00EE1D1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EE1D12"/>
    <w:rPr>
      <w:rFonts w:ascii="Courier New" w:hAnsi="Courier New" w:cs="Courier New" w:hint="default"/>
    </w:rPr>
  </w:style>
  <w:style w:type="character" w:customStyle="1" w:styleId="WW8Num9z2">
    <w:name w:val="WW8Num9z2"/>
    <w:rsid w:val="00EE1D12"/>
    <w:rPr>
      <w:rFonts w:ascii="Wingdings" w:hAnsi="Wingdings" w:cs="Wingdings" w:hint="default"/>
    </w:rPr>
  </w:style>
  <w:style w:type="character" w:customStyle="1" w:styleId="WW8Num9z3">
    <w:name w:val="WW8Num9z3"/>
    <w:rsid w:val="00EE1D12"/>
    <w:rPr>
      <w:rFonts w:ascii="Symbol" w:hAnsi="Symbol" w:cs="Symbol" w:hint="default"/>
    </w:rPr>
  </w:style>
  <w:style w:type="character" w:customStyle="1" w:styleId="WW8Num10z0">
    <w:name w:val="WW8Num10z0"/>
    <w:rsid w:val="00EE1D12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EE1D12"/>
    <w:rPr>
      <w:rFonts w:ascii="Courier New" w:hAnsi="Courier New" w:cs="Courier New" w:hint="default"/>
    </w:rPr>
  </w:style>
  <w:style w:type="character" w:customStyle="1" w:styleId="WW8Num10z2">
    <w:name w:val="WW8Num10z2"/>
    <w:rsid w:val="00EE1D12"/>
    <w:rPr>
      <w:rFonts w:ascii="Wingdings" w:hAnsi="Wingdings" w:cs="Wingdings" w:hint="default"/>
    </w:rPr>
  </w:style>
  <w:style w:type="character" w:customStyle="1" w:styleId="WW8Num10z3">
    <w:name w:val="WW8Num10z3"/>
    <w:rsid w:val="00EE1D12"/>
    <w:rPr>
      <w:rFonts w:ascii="Symbol" w:hAnsi="Symbol" w:cs="Symbol" w:hint="default"/>
    </w:rPr>
  </w:style>
  <w:style w:type="character" w:customStyle="1" w:styleId="WW8Num11z0">
    <w:name w:val="WW8Num11z0"/>
    <w:rsid w:val="00EE1D1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EE1D12"/>
    <w:rPr>
      <w:rFonts w:ascii="Courier New" w:hAnsi="Courier New" w:cs="Courier New" w:hint="default"/>
    </w:rPr>
  </w:style>
  <w:style w:type="character" w:customStyle="1" w:styleId="WW8Num11z2">
    <w:name w:val="WW8Num11z2"/>
    <w:rsid w:val="00EE1D12"/>
    <w:rPr>
      <w:rFonts w:ascii="Wingdings" w:hAnsi="Wingdings" w:cs="Wingdings" w:hint="default"/>
    </w:rPr>
  </w:style>
  <w:style w:type="character" w:customStyle="1" w:styleId="WW8Num11z3">
    <w:name w:val="WW8Num11z3"/>
    <w:rsid w:val="00EE1D12"/>
    <w:rPr>
      <w:rFonts w:ascii="Symbol" w:hAnsi="Symbol" w:cs="Symbol" w:hint="default"/>
    </w:rPr>
  </w:style>
  <w:style w:type="character" w:customStyle="1" w:styleId="WW8Num12z0">
    <w:name w:val="WW8Num12z0"/>
    <w:rsid w:val="00EE1D1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EE1D12"/>
    <w:rPr>
      <w:rFonts w:ascii="Courier New" w:hAnsi="Courier New" w:cs="Courier New" w:hint="default"/>
    </w:rPr>
  </w:style>
  <w:style w:type="character" w:customStyle="1" w:styleId="WW8Num12z2">
    <w:name w:val="WW8Num12z2"/>
    <w:rsid w:val="00EE1D12"/>
    <w:rPr>
      <w:rFonts w:ascii="Wingdings" w:hAnsi="Wingdings" w:cs="Wingdings" w:hint="default"/>
    </w:rPr>
  </w:style>
  <w:style w:type="character" w:customStyle="1" w:styleId="WW8Num12z3">
    <w:name w:val="WW8Num12z3"/>
    <w:rsid w:val="00EE1D12"/>
    <w:rPr>
      <w:rFonts w:ascii="Symbol" w:hAnsi="Symbol" w:cs="Symbol" w:hint="default"/>
    </w:rPr>
  </w:style>
  <w:style w:type="character" w:customStyle="1" w:styleId="WW8Num13z0">
    <w:name w:val="WW8Num13z0"/>
    <w:rsid w:val="00EE1D12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EE1D12"/>
    <w:rPr>
      <w:rFonts w:ascii="Courier New" w:hAnsi="Courier New" w:cs="Courier New" w:hint="default"/>
    </w:rPr>
  </w:style>
  <w:style w:type="character" w:customStyle="1" w:styleId="WW8Num13z2">
    <w:name w:val="WW8Num13z2"/>
    <w:rsid w:val="00EE1D12"/>
    <w:rPr>
      <w:rFonts w:ascii="Wingdings" w:hAnsi="Wingdings" w:cs="Wingdings" w:hint="default"/>
    </w:rPr>
  </w:style>
  <w:style w:type="character" w:customStyle="1" w:styleId="WW8Num13z3">
    <w:name w:val="WW8Num13z3"/>
    <w:rsid w:val="00EE1D12"/>
    <w:rPr>
      <w:rFonts w:ascii="Symbol" w:hAnsi="Symbol" w:cs="Symbol" w:hint="default"/>
    </w:rPr>
  </w:style>
  <w:style w:type="character" w:customStyle="1" w:styleId="WW8Num14z0">
    <w:name w:val="WW8Num14z0"/>
    <w:rsid w:val="00EE1D1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EE1D12"/>
    <w:rPr>
      <w:rFonts w:ascii="Courier New" w:hAnsi="Courier New" w:cs="Courier New" w:hint="default"/>
    </w:rPr>
  </w:style>
  <w:style w:type="character" w:customStyle="1" w:styleId="WW8Num14z2">
    <w:name w:val="WW8Num14z2"/>
    <w:rsid w:val="00EE1D12"/>
    <w:rPr>
      <w:rFonts w:ascii="Wingdings" w:hAnsi="Wingdings" w:cs="Wingdings" w:hint="default"/>
    </w:rPr>
  </w:style>
  <w:style w:type="character" w:customStyle="1" w:styleId="WW8Num14z3">
    <w:name w:val="WW8Num14z3"/>
    <w:rsid w:val="00EE1D12"/>
    <w:rPr>
      <w:rFonts w:ascii="Symbol" w:hAnsi="Symbol" w:cs="Symbol" w:hint="default"/>
    </w:rPr>
  </w:style>
  <w:style w:type="character" w:customStyle="1" w:styleId="WW8Num15z0">
    <w:name w:val="WW8Num15z0"/>
    <w:rsid w:val="00EE1D12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EE1D12"/>
    <w:rPr>
      <w:rFonts w:ascii="Courier New" w:hAnsi="Courier New" w:cs="Courier New" w:hint="default"/>
    </w:rPr>
  </w:style>
  <w:style w:type="character" w:customStyle="1" w:styleId="WW8Num15z2">
    <w:name w:val="WW8Num15z2"/>
    <w:rsid w:val="00EE1D12"/>
    <w:rPr>
      <w:rFonts w:ascii="Wingdings" w:hAnsi="Wingdings" w:cs="Wingdings" w:hint="default"/>
    </w:rPr>
  </w:style>
  <w:style w:type="character" w:customStyle="1" w:styleId="WW8Num15z3">
    <w:name w:val="WW8Num15z3"/>
    <w:rsid w:val="00EE1D12"/>
    <w:rPr>
      <w:rFonts w:ascii="Symbol" w:hAnsi="Symbol" w:cs="Symbol" w:hint="default"/>
    </w:rPr>
  </w:style>
  <w:style w:type="character" w:customStyle="1" w:styleId="WW8Num16z0">
    <w:name w:val="WW8Num16z0"/>
    <w:rsid w:val="00EE1D1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EE1D12"/>
    <w:rPr>
      <w:rFonts w:ascii="Courier New" w:hAnsi="Courier New" w:cs="Courier New" w:hint="default"/>
    </w:rPr>
  </w:style>
  <w:style w:type="character" w:customStyle="1" w:styleId="WW8Num16z2">
    <w:name w:val="WW8Num16z2"/>
    <w:rsid w:val="00EE1D12"/>
    <w:rPr>
      <w:rFonts w:ascii="Wingdings" w:hAnsi="Wingdings" w:cs="Wingdings" w:hint="default"/>
    </w:rPr>
  </w:style>
  <w:style w:type="character" w:customStyle="1" w:styleId="WW8Num16z3">
    <w:name w:val="WW8Num16z3"/>
    <w:rsid w:val="00EE1D12"/>
    <w:rPr>
      <w:rFonts w:ascii="Symbol" w:hAnsi="Symbol" w:cs="Symbol" w:hint="default"/>
    </w:rPr>
  </w:style>
  <w:style w:type="character" w:customStyle="1" w:styleId="WW8Num17z0">
    <w:name w:val="WW8Num17z0"/>
    <w:rsid w:val="00EE1D12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EE1D12"/>
    <w:rPr>
      <w:rFonts w:ascii="Courier New" w:hAnsi="Courier New" w:cs="Courier New" w:hint="default"/>
    </w:rPr>
  </w:style>
  <w:style w:type="character" w:customStyle="1" w:styleId="WW8Num17z2">
    <w:name w:val="WW8Num17z2"/>
    <w:rsid w:val="00EE1D12"/>
    <w:rPr>
      <w:rFonts w:ascii="Wingdings" w:hAnsi="Wingdings" w:cs="Wingdings" w:hint="default"/>
    </w:rPr>
  </w:style>
  <w:style w:type="character" w:customStyle="1" w:styleId="WW8Num17z3">
    <w:name w:val="WW8Num17z3"/>
    <w:rsid w:val="00EE1D12"/>
    <w:rPr>
      <w:rFonts w:ascii="Symbol" w:hAnsi="Symbol" w:cs="Symbol" w:hint="default"/>
    </w:rPr>
  </w:style>
  <w:style w:type="character" w:customStyle="1" w:styleId="WW8Num18z0">
    <w:name w:val="WW8Num18z0"/>
    <w:rsid w:val="00EE1D12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EE1D12"/>
    <w:rPr>
      <w:rFonts w:ascii="Courier New" w:hAnsi="Courier New" w:cs="Courier New" w:hint="default"/>
    </w:rPr>
  </w:style>
  <w:style w:type="character" w:customStyle="1" w:styleId="WW8Num18z2">
    <w:name w:val="WW8Num18z2"/>
    <w:rsid w:val="00EE1D12"/>
    <w:rPr>
      <w:rFonts w:ascii="Wingdings" w:hAnsi="Wingdings" w:cs="Wingdings" w:hint="default"/>
    </w:rPr>
  </w:style>
  <w:style w:type="character" w:customStyle="1" w:styleId="WW8Num18z3">
    <w:name w:val="WW8Num18z3"/>
    <w:rsid w:val="00EE1D12"/>
    <w:rPr>
      <w:rFonts w:ascii="Symbol" w:hAnsi="Symbol" w:cs="Symbol" w:hint="default"/>
    </w:rPr>
  </w:style>
  <w:style w:type="character" w:customStyle="1" w:styleId="WW8Num19z0">
    <w:name w:val="WW8Num19z0"/>
    <w:rsid w:val="00EE1D12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EE1D12"/>
    <w:rPr>
      <w:rFonts w:ascii="Courier New" w:hAnsi="Courier New" w:cs="Courier New" w:hint="default"/>
    </w:rPr>
  </w:style>
  <w:style w:type="character" w:customStyle="1" w:styleId="WW8Num19z2">
    <w:name w:val="WW8Num19z2"/>
    <w:rsid w:val="00EE1D12"/>
    <w:rPr>
      <w:rFonts w:ascii="Wingdings" w:hAnsi="Wingdings" w:cs="Wingdings" w:hint="default"/>
    </w:rPr>
  </w:style>
  <w:style w:type="character" w:customStyle="1" w:styleId="WW8Num19z3">
    <w:name w:val="WW8Num19z3"/>
    <w:rsid w:val="00EE1D12"/>
    <w:rPr>
      <w:rFonts w:ascii="Symbol" w:hAnsi="Symbol" w:cs="Symbol" w:hint="default"/>
    </w:rPr>
  </w:style>
  <w:style w:type="character" w:customStyle="1" w:styleId="BalloonTextChar">
    <w:name w:val="Balloon Text Char"/>
    <w:rsid w:val="00EE1D12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EE1D12"/>
    <w:rPr>
      <w:rFonts w:cs="Times New Roman"/>
    </w:rPr>
  </w:style>
  <w:style w:type="character" w:customStyle="1" w:styleId="st">
    <w:name w:val="st"/>
    <w:rsid w:val="00EE1D12"/>
    <w:rPr>
      <w:rFonts w:cs="Times New Roman"/>
    </w:rPr>
  </w:style>
  <w:style w:type="character" w:styleId="Pogrubienie">
    <w:name w:val="Strong"/>
    <w:qFormat/>
    <w:rsid w:val="00EE1D12"/>
    <w:rPr>
      <w:rFonts w:cs="Times New Roman"/>
      <w:b/>
      <w:bCs/>
    </w:rPr>
  </w:style>
  <w:style w:type="character" w:customStyle="1" w:styleId="HeaderChar">
    <w:name w:val="Header Char"/>
    <w:rsid w:val="00EE1D1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EE1D1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EE1D12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EE1D12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EE1D12"/>
    <w:rPr>
      <w:vertAlign w:val="superscript"/>
    </w:rPr>
  </w:style>
  <w:style w:type="character" w:styleId="Odwoaniedokomentarza">
    <w:name w:val="annotation reference"/>
    <w:rsid w:val="00EE1D12"/>
    <w:rPr>
      <w:sz w:val="16"/>
      <w:szCs w:val="16"/>
    </w:rPr>
  </w:style>
  <w:style w:type="character" w:customStyle="1" w:styleId="CommentTextChar">
    <w:name w:val="Comment Text Char"/>
    <w:rsid w:val="00EE1D12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EE1D1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EE1D12"/>
  </w:style>
  <w:style w:type="paragraph" w:customStyle="1" w:styleId="Nagwek1">
    <w:name w:val="Nagłówek1"/>
    <w:basedOn w:val="Normalny"/>
    <w:next w:val="Tekstpodstawowy"/>
    <w:rsid w:val="00EE1D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1D12"/>
    <w:pPr>
      <w:spacing w:after="140" w:line="276" w:lineRule="auto"/>
    </w:pPr>
  </w:style>
  <w:style w:type="paragraph" w:styleId="Lista">
    <w:name w:val="List"/>
    <w:basedOn w:val="Tekstpodstawowy"/>
    <w:rsid w:val="00EE1D12"/>
    <w:rPr>
      <w:rFonts w:cs="Mangal"/>
    </w:rPr>
  </w:style>
  <w:style w:type="paragraph" w:styleId="Legenda">
    <w:name w:val="caption"/>
    <w:basedOn w:val="Normalny"/>
    <w:qFormat/>
    <w:rsid w:val="00EE1D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1D12"/>
    <w:pPr>
      <w:suppressLineNumbers/>
    </w:pPr>
    <w:rPr>
      <w:rFonts w:cs="Mangal"/>
    </w:rPr>
  </w:style>
  <w:style w:type="paragraph" w:styleId="Tekstdymka">
    <w:name w:val="Balloon Text"/>
    <w:basedOn w:val="Normalny"/>
    <w:rsid w:val="00EE1D12"/>
    <w:rPr>
      <w:rFonts w:ascii="Tahoma" w:eastAsia="Calibri" w:hAnsi="Tahoma" w:cs="Tahoma"/>
      <w:sz w:val="16"/>
      <w:szCs w:val="16"/>
      <w:lang/>
    </w:rPr>
  </w:style>
  <w:style w:type="paragraph" w:styleId="Nagwek">
    <w:name w:val="header"/>
    <w:basedOn w:val="Normalny"/>
    <w:rsid w:val="00EE1D12"/>
    <w:rPr>
      <w:lang/>
    </w:rPr>
  </w:style>
  <w:style w:type="paragraph" w:styleId="Stopka">
    <w:name w:val="footer"/>
    <w:basedOn w:val="Normalny"/>
    <w:rsid w:val="00EE1D12"/>
    <w:rPr>
      <w:lang/>
    </w:rPr>
  </w:style>
  <w:style w:type="paragraph" w:styleId="Bezodstpw">
    <w:name w:val="No Spacing"/>
    <w:qFormat/>
    <w:rsid w:val="00EE1D12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EE1D12"/>
    <w:rPr>
      <w:sz w:val="20"/>
      <w:szCs w:val="20"/>
      <w:lang/>
    </w:rPr>
  </w:style>
  <w:style w:type="paragraph" w:styleId="Tekstkomentarza">
    <w:name w:val="annotation text"/>
    <w:basedOn w:val="Normalny"/>
    <w:rsid w:val="00EE1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E1D12"/>
    <w:rPr>
      <w:b/>
      <w:bCs/>
    </w:rPr>
  </w:style>
  <w:style w:type="paragraph" w:styleId="Poprawka">
    <w:name w:val="Revision"/>
    <w:rsid w:val="00EE1D12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EE1D12"/>
    <w:pPr>
      <w:suppressLineNumbers/>
    </w:pPr>
  </w:style>
  <w:style w:type="paragraph" w:customStyle="1" w:styleId="Nagwektabeli">
    <w:name w:val="Nagłówek tabeli"/>
    <w:basedOn w:val="Zawartotabeli"/>
    <w:rsid w:val="00EE1D1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EE1D12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F881-C63F-426F-BB40-B4F4A56F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17995</Words>
  <Characters>107971</Characters>
  <Application>Microsoft Office Word</Application>
  <DocSecurity>0</DocSecurity>
  <Lines>899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Emilia</cp:lastModifiedBy>
  <cp:revision>2</cp:revision>
  <cp:lastPrinted>1995-11-21T15:41:00Z</cp:lastPrinted>
  <dcterms:created xsi:type="dcterms:W3CDTF">2021-09-05T17:23:00Z</dcterms:created>
  <dcterms:modified xsi:type="dcterms:W3CDTF">2021-09-05T17:23:00Z</dcterms:modified>
</cp:coreProperties>
</file>